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C60A" w14:textId="77777777" w:rsidR="00285FF0" w:rsidRDefault="00000000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PROTOKÓŁ POSIEDZENIA</w:t>
      </w:r>
    </w:p>
    <w:p w14:paraId="18326AB1" w14:textId="77777777" w:rsidR="00285FF0" w:rsidRDefault="00000000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STOWARZYSZENIA WETERANÓW SOLIDARNOŚCI URSUS</w:t>
      </w:r>
    </w:p>
    <w:p w14:paraId="6133C1EB" w14:textId="77777777" w:rsidR="00285FF0" w:rsidRDefault="00000000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z dnia 29.03.2025</w:t>
      </w:r>
    </w:p>
    <w:p w14:paraId="19A3485D" w14:textId="77777777" w:rsidR="00285FF0" w:rsidRDefault="00285FF0">
      <w:pPr>
        <w:pStyle w:val="Standard"/>
        <w:rPr>
          <w:rFonts w:ascii="Times New Roman" w:hAnsi="Times New Roman"/>
        </w:rPr>
      </w:pPr>
    </w:p>
    <w:p w14:paraId="281BD228" w14:textId="77777777" w:rsidR="00285FF0" w:rsidRDefault="00285FF0">
      <w:pPr>
        <w:pStyle w:val="Standard"/>
        <w:rPr>
          <w:rFonts w:ascii="Times New Roman" w:hAnsi="Times New Roman"/>
          <w:b/>
          <w:bCs/>
          <w:u w:val="single"/>
        </w:rPr>
      </w:pPr>
    </w:p>
    <w:p w14:paraId="4E5A0F1D" w14:textId="77777777" w:rsidR="00285FF0" w:rsidRDefault="00285FF0">
      <w:pPr>
        <w:pStyle w:val="Standard"/>
        <w:rPr>
          <w:rFonts w:ascii="Times New Roman" w:hAnsi="Times New Roman"/>
          <w:b/>
          <w:bCs/>
          <w:u w:val="single"/>
        </w:rPr>
      </w:pPr>
    </w:p>
    <w:p w14:paraId="7002A96B" w14:textId="77777777" w:rsidR="00285FF0" w:rsidRDefault="00285FF0">
      <w:pPr>
        <w:pStyle w:val="Standard"/>
        <w:rPr>
          <w:rFonts w:ascii="Times New Roman" w:hAnsi="Times New Roman"/>
          <w:b/>
          <w:bCs/>
          <w:u w:val="single"/>
        </w:rPr>
      </w:pPr>
    </w:p>
    <w:p w14:paraId="312A5E91" w14:textId="77777777" w:rsidR="00285FF0" w:rsidRDefault="00000000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AD I – ROZPOCZĘCIE ZEBRANIA</w:t>
      </w:r>
    </w:p>
    <w:p w14:paraId="417A9B58" w14:textId="77777777" w:rsidR="00285FF0" w:rsidRDefault="00285FF0">
      <w:pPr>
        <w:pStyle w:val="Standard"/>
        <w:rPr>
          <w:rFonts w:ascii="Times New Roman" w:hAnsi="Times New Roman"/>
          <w:b/>
          <w:bCs/>
        </w:rPr>
      </w:pPr>
    </w:p>
    <w:p w14:paraId="17A6616D" w14:textId="77777777" w:rsidR="00285FF0" w:rsidRDefault="0000000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Bielański, Prezes SWSU</w:t>
      </w:r>
    </w:p>
    <w:p w14:paraId="64F45FFF" w14:textId="77777777" w:rsidR="00285FF0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Przywitał zebranych. Zarządził głosowanie nad przyjęciem porządku obrad.</w:t>
      </w:r>
    </w:p>
    <w:p w14:paraId="0E13ABD5" w14:textId="77777777" w:rsidR="00285FF0" w:rsidRDefault="00285FF0">
      <w:pPr>
        <w:pStyle w:val="Standard"/>
        <w:rPr>
          <w:rFonts w:ascii="Times New Roman" w:hAnsi="Times New Roman"/>
        </w:rPr>
      </w:pPr>
    </w:p>
    <w:p w14:paraId="23B3B6F7" w14:textId="77777777" w:rsidR="00285FF0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 – jednogłośnie</w:t>
      </w:r>
    </w:p>
    <w:p w14:paraId="407ED821" w14:textId="77777777" w:rsidR="00285FF0" w:rsidRDefault="00285FF0">
      <w:pPr>
        <w:pStyle w:val="Standard"/>
        <w:rPr>
          <w:rFonts w:ascii="Times New Roman" w:hAnsi="Times New Roman"/>
        </w:rPr>
      </w:pPr>
    </w:p>
    <w:p w14:paraId="5D363EE1" w14:textId="77777777" w:rsidR="00285FF0" w:rsidRDefault="00000000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Porządek obrad został przyjęty.</w:t>
      </w:r>
    </w:p>
    <w:p w14:paraId="0517363A" w14:textId="77777777" w:rsidR="00285FF0" w:rsidRDefault="00285FF0">
      <w:pPr>
        <w:pStyle w:val="Standard"/>
        <w:rPr>
          <w:rFonts w:ascii="Times New Roman" w:hAnsi="Times New Roman"/>
        </w:rPr>
      </w:pPr>
    </w:p>
    <w:p w14:paraId="6688058B" w14:textId="77777777" w:rsidR="00285FF0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Zaproponował na protokolanta Nadieżdę </w:t>
      </w:r>
      <w:proofErr w:type="spellStart"/>
      <w:r>
        <w:rPr>
          <w:rFonts w:ascii="Times New Roman" w:hAnsi="Times New Roman"/>
        </w:rPr>
        <w:t>Firkowicz</w:t>
      </w:r>
      <w:proofErr w:type="spellEnd"/>
    </w:p>
    <w:p w14:paraId="0B49815D" w14:textId="77777777" w:rsidR="00285FF0" w:rsidRDefault="00285FF0">
      <w:pPr>
        <w:pStyle w:val="Standard"/>
        <w:rPr>
          <w:rFonts w:ascii="Times New Roman" w:hAnsi="Times New Roman"/>
        </w:rPr>
      </w:pPr>
    </w:p>
    <w:p w14:paraId="1DF4746D" w14:textId="77777777" w:rsidR="00285FF0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 – jednogłośnie</w:t>
      </w:r>
    </w:p>
    <w:p w14:paraId="46233072" w14:textId="77777777" w:rsidR="00285FF0" w:rsidRDefault="00285FF0">
      <w:pPr>
        <w:pStyle w:val="Standard"/>
        <w:rPr>
          <w:rFonts w:ascii="Times New Roman" w:hAnsi="Times New Roman"/>
        </w:rPr>
      </w:pPr>
    </w:p>
    <w:p w14:paraId="4F065DC1" w14:textId="77777777" w:rsidR="00285FF0" w:rsidRDefault="00000000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Protokolantem zebrania została wybrana N. </w:t>
      </w:r>
      <w:proofErr w:type="spellStart"/>
      <w:r>
        <w:rPr>
          <w:rFonts w:ascii="Times New Roman" w:hAnsi="Times New Roman"/>
          <w:u w:val="single"/>
        </w:rPr>
        <w:t>Firkowicz</w:t>
      </w:r>
      <w:proofErr w:type="spellEnd"/>
      <w:r>
        <w:rPr>
          <w:rFonts w:ascii="Times New Roman" w:hAnsi="Times New Roman"/>
          <w:u w:val="single"/>
        </w:rPr>
        <w:t>.</w:t>
      </w:r>
    </w:p>
    <w:p w14:paraId="424794DF" w14:textId="77777777" w:rsidR="00285FF0" w:rsidRDefault="00285FF0">
      <w:pPr>
        <w:pStyle w:val="Standard"/>
        <w:rPr>
          <w:rFonts w:ascii="Times New Roman" w:hAnsi="Times New Roman"/>
        </w:rPr>
      </w:pPr>
    </w:p>
    <w:p w14:paraId="4F270E18" w14:textId="77777777" w:rsidR="00285FF0" w:rsidRDefault="00285FF0">
      <w:pPr>
        <w:pStyle w:val="Standard"/>
        <w:rPr>
          <w:rFonts w:ascii="Times New Roman" w:hAnsi="Times New Roman"/>
          <w:u w:val="single"/>
        </w:rPr>
      </w:pPr>
    </w:p>
    <w:p w14:paraId="28549BD1" w14:textId="77777777" w:rsidR="00285FF0" w:rsidRDefault="00000000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AD II  OMÓWIENIE PROJEKTU WYDANIA ROZSZERZONEGO RAPORTU HRUBIESZOWSKIEGO</w:t>
      </w:r>
    </w:p>
    <w:p w14:paraId="50EA6662" w14:textId="77777777" w:rsidR="00285FF0" w:rsidRDefault="00285FF0">
      <w:pPr>
        <w:pStyle w:val="Standard"/>
        <w:rPr>
          <w:rFonts w:ascii="Times New Roman" w:hAnsi="Times New Roman"/>
        </w:rPr>
      </w:pPr>
    </w:p>
    <w:p w14:paraId="4B66A60D" w14:textId="77777777" w:rsidR="00285FF0" w:rsidRDefault="0000000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3BFD2281" w14:textId="77777777" w:rsidR="00285FF0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>Omówił prace nad wydaniem rozszerzonego Raportu Hrubieszowskiego.</w:t>
      </w:r>
    </w:p>
    <w:p w14:paraId="79218A46" w14:textId="77777777" w:rsidR="00285FF0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Powiedział, że roboczy tytuł książki -  </w:t>
      </w:r>
      <w:r>
        <w:rPr>
          <w:rStyle w:val="Uwydatnienie"/>
          <w:rFonts w:ascii="Times New Roman" w:hAnsi="Times New Roman"/>
        </w:rPr>
        <w:t>To nie był czas stracony.</w:t>
      </w:r>
    </w:p>
    <w:p w14:paraId="16C29059" w14:textId="77777777" w:rsidR="00285FF0" w:rsidRDefault="00000000">
      <w:pPr>
        <w:pStyle w:val="Standard"/>
        <w:rPr>
          <w:rFonts w:hint="eastAsia"/>
        </w:rPr>
      </w:pPr>
      <w:r>
        <w:rPr>
          <w:rStyle w:val="Uwydatnienie"/>
          <w:rFonts w:ascii="Times New Roman" w:hAnsi="Times New Roman"/>
          <w:i w:val="0"/>
          <w:iCs w:val="0"/>
        </w:rPr>
        <w:t>Celem wydania jest:</w:t>
      </w:r>
    </w:p>
    <w:p w14:paraId="412875FB" w14:textId="77777777" w:rsidR="00285FF0" w:rsidRDefault="00000000">
      <w:pPr>
        <w:pStyle w:val="Textbody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Przedruk I wydania tzw. Raportu Hrubieszowskiego - „Więźniowie Polityczni w PRL 1981-1983. Zakład karny Hrubieszów i inne. Raport z walki o status więźnia politycznego w PRL”, wydawnictwo Głos, CDiA4: Zeszyt Centrum Dokumentacji i Analiz, Warszawa, 1984 rok.</w:t>
      </w:r>
    </w:p>
    <w:p w14:paraId="4842FB3F" w14:textId="77777777" w:rsidR="00285FF0" w:rsidRDefault="00000000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Przedstawienie – w formie wywiadów -  losów autorów Raportu - byłych więźniów politycznych PRL – osób, które w walce o wolność i demokrację naraziły się komunistycznym władzom i zostały skazane na represje.</w:t>
      </w:r>
    </w:p>
    <w:p w14:paraId="4CAD6A4A" w14:textId="77777777" w:rsidR="00285FF0" w:rsidRDefault="00000000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Przedstawienie materiałów z okresu więzienia, tj. „grypsy”, odezwy, listy, dzienniki, pieczątki, zdjęcia.</w:t>
      </w:r>
    </w:p>
    <w:p w14:paraId="33D380E2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Zaznaczył, że wydawnictwo jest przygotowywane w związku z 45. rocznicą Podpisania Porozumień Sierpniowych.</w:t>
      </w:r>
    </w:p>
    <w:p w14:paraId="54043C6F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Nadmienił, że wstęp do książki zgodził się napisać Jerzy Kropiwnicki.</w:t>
      </w:r>
    </w:p>
    <w:p w14:paraId="418F6277" w14:textId="77777777" w:rsidR="00285FF0" w:rsidRDefault="00285FF0">
      <w:pPr>
        <w:pStyle w:val="Textbody"/>
        <w:rPr>
          <w:rFonts w:ascii="Times New Roman" w:hAnsi="Times New Roman"/>
        </w:rPr>
      </w:pPr>
    </w:p>
    <w:p w14:paraId="34C1378A" w14:textId="77777777" w:rsidR="00285FF0" w:rsidRDefault="00285FF0">
      <w:pPr>
        <w:pStyle w:val="Textbody"/>
        <w:rPr>
          <w:rFonts w:ascii="Times New Roman" w:hAnsi="Times New Roman"/>
        </w:rPr>
      </w:pPr>
    </w:p>
    <w:p w14:paraId="737C6778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Julian Srebrny</w:t>
      </w:r>
    </w:p>
    <w:p w14:paraId="069A6B98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Zapytał jak wyglądają sprawy finansowania wydawnictwa.</w:t>
      </w:r>
    </w:p>
    <w:p w14:paraId="6D1E6994" w14:textId="77777777" w:rsidR="00285FF0" w:rsidRDefault="00285FF0">
      <w:pPr>
        <w:pStyle w:val="Textbody"/>
        <w:rPr>
          <w:rFonts w:ascii="Times New Roman" w:hAnsi="Times New Roman"/>
        </w:rPr>
      </w:pPr>
    </w:p>
    <w:p w14:paraId="42C537EB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22FF149B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Odpowiedział, że finansowanie wydawnictwa planuje się przeprowadzić z wpłat sponsorskich. Zaznaczył, że w chwili obecnej nie jest dokładnie wiadoma ilość stron i nakład, dlatego kosztorys książki, który będzie można przedstawić ewentualnym sponsorom, będzie zrobiony, kiedy wstępne prace nad wydawnictwem zostaną ukończone.</w:t>
      </w:r>
    </w:p>
    <w:p w14:paraId="2EC636CE" w14:textId="77777777" w:rsidR="00285FF0" w:rsidRDefault="00285FF0">
      <w:pPr>
        <w:pStyle w:val="Textbody"/>
        <w:rPr>
          <w:rFonts w:ascii="Times New Roman" w:hAnsi="Times New Roman"/>
        </w:rPr>
      </w:pPr>
    </w:p>
    <w:p w14:paraId="05315508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Jerzy Kaniewski, zastępca Prezesa SWSU</w:t>
      </w:r>
    </w:p>
    <w:p w14:paraId="5097BF5D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Zaproponował powołanie Zespołu Redakcyjnego.</w:t>
      </w:r>
    </w:p>
    <w:p w14:paraId="68953A1C" w14:textId="77777777" w:rsidR="00285FF0" w:rsidRDefault="00285FF0">
      <w:pPr>
        <w:pStyle w:val="Textbody"/>
        <w:rPr>
          <w:rFonts w:ascii="Times New Roman" w:hAnsi="Times New Roman"/>
        </w:rPr>
      </w:pPr>
    </w:p>
    <w:p w14:paraId="3FE33085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09C92AD2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Zgodził się z propozycją J. Kaniewskiego. Zaproponował kolejne kandydatury do Zespołu Redakcyjnego: Roman Bielański, Andrzej </w:t>
      </w:r>
      <w:proofErr w:type="spellStart"/>
      <w:r>
        <w:rPr>
          <w:rFonts w:ascii="Times New Roman" w:hAnsi="Times New Roman"/>
        </w:rPr>
        <w:t>Krasuski</w:t>
      </w:r>
      <w:proofErr w:type="spellEnd"/>
      <w:r>
        <w:rPr>
          <w:rFonts w:ascii="Times New Roman" w:hAnsi="Times New Roman"/>
        </w:rPr>
        <w:t xml:space="preserve">, Witold Kaszuba, Nadieżda </w:t>
      </w:r>
      <w:proofErr w:type="spellStart"/>
      <w:r>
        <w:rPr>
          <w:rFonts w:ascii="Times New Roman" w:hAnsi="Times New Roman"/>
        </w:rPr>
        <w:t>Firkowicz</w:t>
      </w:r>
      <w:proofErr w:type="spellEnd"/>
      <w:r>
        <w:rPr>
          <w:rFonts w:ascii="Times New Roman" w:hAnsi="Times New Roman"/>
        </w:rPr>
        <w:t>.</w:t>
      </w:r>
    </w:p>
    <w:p w14:paraId="057C7F3A" w14:textId="77777777" w:rsidR="00285FF0" w:rsidRDefault="00285FF0">
      <w:pPr>
        <w:pStyle w:val="Textbody"/>
        <w:rPr>
          <w:rFonts w:ascii="Times New Roman" w:hAnsi="Times New Roman"/>
        </w:rPr>
      </w:pPr>
    </w:p>
    <w:p w14:paraId="14298BBF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Jerzy Kaniewski</w:t>
      </w:r>
    </w:p>
    <w:p w14:paraId="18E2D04B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Zgłosił swoją kandydaturę na członka Zespołu Redakcyjnego.</w:t>
      </w:r>
    </w:p>
    <w:p w14:paraId="505D7FAC" w14:textId="77777777" w:rsidR="00285FF0" w:rsidRDefault="00285FF0">
      <w:pPr>
        <w:pStyle w:val="Textbody"/>
        <w:rPr>
          <w:rFonts w:ascii="Times New Roman" w:hAnsi="Times New Roman"/>
        </w:rPr>
      </w:pPr>
    </w:p>
    <w:p w14:paraId="2DF7CCB1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167468A9" w14:textId="77777777" w:rsidR="00285FF0" w:rsidRDefault="00000000">
      <w:pPr>
        <w:pStyle w:val="Textbody"/>
        <w:rPr>
          <w:rFonts w:hint="eastAsia"/>
        </w:rPr>
      </w:pPr>
      <w:r>
        <w:rPr>
          <w:rFonts w:ascii="Times New Roman" w:hAnsi="Times New Roman"/>
        </w:rPr>
        <w:t>Zarządził głosowanie nad Uchwałą dot. powołania Zespołu Redakcyjnego.</w:t>
      </w:r>
    </w:p>
    <w:p w14:paraId="0ADFE461" w14:textId="77777777" w:rsidR="00285FF0" w:rsidRDefault="00285FF0">
      <w:pPr>
        <w:pStyle w:val="Textbody"/>
        <w:rPr>
          <w:rFonts w:ascii="Times New Roman" w:hAnsi="Times New Roman"/>
        </w:rPr>
      </w:pPr>
    </w:p>
    <w:p w14:paraId="4A490D91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 – 11</w:t>
      </w:r>
    </w:p>
    <w:p w14:paraId="6F9A5395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Przeciw – 0</w:t>
      </w:r>
    </w:p>
    <w:p w14:paraId="0E856827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Wstrzymało się – 1</w:t>
      </w:r>
    </w:p>
    <w:p w14:paraId="2EF95EBC" w14:textId="77777777" w:rsidR="00285FF0" w:rsidRDefault="00285FF0">
      <w:pPr>
        <w:pStyle w:val="Textbody"/>
        <w:rPr>
          <w:rFonts w:ascii="Times New Roman" w:hAnsi="Times New Roman"/>
        </w:rPr>
      </w:pPr>
    </w:p>
    <w:p w14:paraId="2FB41F79" w14:textId="77777777" w:rsidR="00285FF0" w:rsidRDefault="00000000">
      <w:pPr>
        <w:pStyle w:val="Textbody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 xml:space="preserve">Uchwała dot. Powołania Zespołu Redakcyjnego wydania rozszerzonego Raportu Hrubieszowskiego została przyjęta. Zespół został powołany w składzie: Roman Bielański, Andrzej </w:t>
      </w:r>
      <w:proofErr w:type="spellStart"/>
      <w:r>
        <w:rPr>
          <w:rFonts w:ascii="Times New Roman" w:hAnsi="Times New Roman"/>
          <w:u w:val="single"/>
        </w:rPr>
        <w:t>Krasuski</w:t>
      </w:r>
      <w:proofErr w:type="spellEnd"/>
      <w:r>
        <w:rPr>
          <w:rFonts w:ascii="Times New Roman" w:hAnsi="Times New Roman"/>
          <w:u w:val="single"/>
        </w:rPr>
        <w:t xml:space="preserve">, Jerzy Kaniewski, Witold Kaszuba, Nadieżda </w:t>
      </w:r>
      <w:proofErr w:type="spellStart"/>
      <w:r>
        <w:rPr>
          <w:rFonts w:ascii="Times New Roman" w:hAnsi="Times New Roman"/>
          <w:u w:val="single"/>
        </w:rPr>
        <w:t>Firkowicz</w:t>
      </w:r>
      <w:proofErr w:type="spellEnd"/>
      <w:r>
        <w:rPr>
          <w:rFonts w:ascii="Times New Roman" w:hAnsi="Times New Roman"/>
          <w:u w:val="single"/>
        </w:rPr>
        <w:t>.</w:t>
      </w:r>
    </w:p>
    <w:p w14:paraId="2C28423F" w14:textId="77777777" w:rsidR="00285FF0" w:rsidRDefault="00285FF0">
      <w:pPr>
        <w:pStyle w:val="Textbody"/>
        <w:rPr>
          <w:rFonts w:ascii="Times New Roman" w:hAnsi="Times New Roman"/>
        </w:rPr>
      </w:pPr>
    </w:p>
    <w:p w14:paraId="1F8223D6" w14:textId="77777777" w:rsidR="00285FF0" w:rsidRDefault="00285FF0">
      <w:pPr>
        <w:pStyle w:val="Textbody"/>
        <w:rPr>
          <w:rFonts w:ascii="Times New Roman" w:hAnsi="Times New Roman"/>
        </w:rPr>
      </w:pPr>
    </w:p>
    <w:p w14:paraId="5EA57E04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AD III - OMÓWIENIE PROJEKTU KONKURSU WIEDZY O SOLIDARNOŚCI</w:t>
      </w:r>
    </w:p>
    <w:p w14:paraId="0DE03EEA" w14:textId="77777777" w:rsidR="00285FF0" w:rsidRDefault="0000000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6EDA5A37" w14:textId="77777777" w:rsidR="00285FF0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>Omówił propozycję projektu konkursu wiedzy o Solidarności. Powiedział, że k</w:t>
      </w:r>
      <w:r>
        <w:rPr>
          <w:rStyle w:val="StrongEmphasis"/>
          <w:rFonts w:ascii="Times New Roman" w:hAnsi="Times New Roman"/>
          <w:b w:val="0"/>
          <w:bCs w:val="0"/>
        </w:rPr>
        <w:t xml:space="preserve">onkurs „Co nam dała „Solidarność”? Spojrzenie młodych” ma na celu </w:t>
      </w:r>
      <w:r>
        <w:rPr>
          <w:rFonts w:ascii="Times New Roman" w:hAnsi="Times New Roman"/>
        </w:rPr>
        <w:t xml:space="preserve">zaangażowanie młodzieży szkół ponadpodstawowych w Hrubieszowie w refleksję nad wartością ideałów „Solidarności” oraz ich aktualności we współczesnym świecie, a zwłaszcza rolą NSZZ „Solidarność” w walce o wolność i demokrację oraz </w:t>
      </w:r>
      <w:r>
        <w:rPr>
          <w:rFonts w:ascii="Times New Roman" w:hAnsi="Times New Roman"/>
          <w:color w:val="000000"/>
        </w:rPr>
        <w:t>promowanie współczesnej działalności NSZZ „Solidarność wśród młodzieży.</w:t>
      </w:r>
    </w:p>
    <w:p w14:paraId="49C3ED8F" w14:textId="77777777" w:rsidR="00285FF0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Zaznaczył, że w chwili obecnej trwa poszukiwanie sponsorów konkursu. Zwrócił się do obecnych o pomoc w znalezieniu sponsorów.</w:t>
      </w:r>
    </w:p>
    <w:p w14:paraId="7C7D7145" w14:textId="77777777" w:rsidR="00285FF0" w:rsidRDefault="00285FF0">
      <w:pPr>
        <w:pStyle w:val="Textbody"/>
        <w:rPr>
          <w:rFonts w:ascii="Times New Roman" w:hAnsi="Times New Roman"/>
        </w:rPr>
      </w:pPr>
    </w:p>
    <w:p w14:paraId="736F5A9A" w14:textId="77777777" w:rsidR="00285FF0" w:rsidRDefault="00285FF0">
      <w:pPr>
        <w:pStyle w:val="Textbody"/>
        <w:rPr>
          <w:rFonts w:ascii="Times New Roman" w:hAnsi="Times New Roman"/>
        </w:rPr>
      </w:pPr>
    </w:p>
    <w:p w14:paraId="11F3AD93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IV -  OMÓWIENIE SPRAWY ZNAKU GRAFICZNEGO SWSU</w:t>
      </w:r>
    </w:p>
    <w:p w14:paraId="4C569BF8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31AA6272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Zaprezentował projekt znaku graficznego SWUS. Zaznaczył, że zaakceptowanie logo Stowarzyszenia jest sprawą bardzo ważną.</w:t>
      </w:r>
    </w:p>
    <w:p w14:paraId="708F71B9" w14:textId="77777777" w:rsidR="00285FF0" w:rsidRDefault="00285FF0">
      <w:pPr>
        <w:pStyle w:val="Textbody"/>
        <w:rPr>
          <w:rFonts w:ascii="Times New Roman" w:hAnsi="Times New Roman"/>
        </w:rPr>
      </w:pPr>
    </w:p>
    <w:p w14:paraId="4A0ABCE5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Jerzy Kaniewski</w:t>
      </w:r>
    </w:p>
    <w:p w14:paraId="18FD6C3E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Skrytykował proponowany projekt i zaproponował o przeniesienie podjęcia decyzji dotyczącej logo na następne posiedzenie. Zgłosił wniosek formalny o głosowanie w tej sprawie.</w:t>
      </w:r>
    </w:p>
    <w:p w14:paraId="4D2E5233" w14:textId="77777777" w:rsidR="00285FF0" w:rsidRDefault="00285FF0">
      <w:pPr>
        <w:pStyle w:val="Textbody"/>
        <w:rPr>
          <w:rFonts w:ascii="Times New Roman" w:hAnsi="Times New Roman"/>
        </w:rPr>
      </w:pPr>
    </w:p>
    <w:p w14:paraId="051459E7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78C9B18E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Zarządził głosowanie nad wnioskiem J. Kaniewskiego.</w:t>
      </w:r>
    </w:p>
    <w:p w14:paraId="6CAD8F17" w14:textId="77777777" w:rsidR="00285FF0" w:rsidRDefault="00285FF0">
      <w:pPr>
        <w:pStyle w:val="Textbody"/>
        <w:rPr>
          <w:rFonts w:ascii="Times New Roman" w:hAnsi="Times New Roman"/>
        </w:rPr>
      </w:pPr>
    </w:p>
    <w:p w14:paraId="595764F5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 – 6</w:t>
      </w:r>
    </w:p>
    <w:p w14:paraId="08C8F1BC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Przeciw – 3</w:t>
      </w:r>
    </w:p>
    <w:p w14:paraId="1FEE6DE6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Wstrzymało się -2</w:t>
      </w:r>
    </w:p>
    <w:p w14:paraId="18FAD7AA" w14:textId="77777777" w:rsidR="00285FF0" w:rsidRDefault="00285FF0">
      <w:pPr>
        <w:pStyle w:val="Textbody"/>
        <w:rPr>
          <w:rFonts w:ascii="Times New Roman" w:hAnsi="Times New Roman"/>
        </w:rPr>
      </w:pPr>
    </w:p>
    <w:p w14:paraId="6A3056B1" w14:textId="77777777" w:rsidR="00285FF0" w:rsidRDefault="00000000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Podjęcie decyzji </w:t>
      </w:r>
      <w:proofErr w:type="spellStart"/>
      <w:r>
        <w:rPr>
          <w:rFonts w:ascii="Times New Roman" w:hAnsi="Times New Roman"/>
          <w:u w:val="single"/>
        </w:rPr>
        <w:t>ws</w:t>
      </w:r>
      <w:proofErr w:type="spellEnd"/>
      <w:r>
        <w:rPr>
          <w:rFonts w:ascii="Times New Roman" w:hAnsi="Times New Roman"/>
          <w:u w:val="single"/>
        </w:rPr>
        <w:t>. zatwierdzenia projektu graficznego SWSU zostało przeniesione na następne posiedzenie.</w:t>
      </w:r>
    </w:p>
    <w:p w14:paraId="5B7ABE82" w14:textId="77777777" w:rsidR="00285FF0" w:rsidRDefault="00285FF0">
      <w:pPr>
        <w:pStyle w:val="Textbody"/>
        <w:rPr>
          <w:rFonts w:ascii="Times New Roman" w:hAnsi="Times New Roman"/>
        </w:rPr>
      </w:pPr>
    </w:p>
    <w:p w14:paraId="0EEB64E2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V -  OMÓWIENIE SPRAWY STRONY SWSU</w:t>
      </w:r>
    </w:p>
    <w:p w14:paraId="7789FBE7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0391C9E7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Poinformował, że strona SWSU znajduje się na serwerze, który Stowarzyszeniu udostępnia J. Kaniewski. Obecnie tylko on ma dostęp do redagowania strony.</w:t>
      </w:r>
    </w:p>
    <w:p w14:paraId="0AFB5580" w14:textId="77777777" w:rsidR="00285FF0" w:rsidRDefault="00285FF0">
      <w:pPr>
        <w:pStyle w:val="Textbody"/>
        <w:rPr>
          <w:rFonts w:ascii="Times New Roman" w:hAnsi="Times New Roman"/>
        </w:rPr>
      </w:pPr>
    </w:p>
    <w:p w14:paraId="670BB3EA" w14:textId="77777777" w:rsidR="00285FF0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>Jerzy Kaniewski</w:t>
      </w:r>
      <w:r>
        <w:rPr>
          <w:rFonts w:ascii="Times New Roman" w:hAnsi="Times New Roman"/>
        </w:rPr>
        <w:br/>
        <w:t>Potwierdził tę informację i powiedział, że jest to zrobione ze względów bezpieczeństwa i że każdy, kto chce zamieścić materiały na stronie może je wysłać do niego drogą mailową. Zostaną one zamieszczone na stronie po akceptacji członków Zarządu.</w:t>
      </w:r>
    </w:p>
    <w:p w14:paraId="4701FC7D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Nadmienił, że Stowarzyszenie musi również mieć swoje konta na innych portalach społecznościowych. Nie tylko na </w:t>
      </w:r>
      <w:proofErr w:type="spellStart"/>
      <w:r>
        <w:rPr>
          <w:rFonts w:ascii="Times New Roman" w:hAnsi="Times New Roman"/>
        </w:rPr>
        <w:t>facebook</w:t>
      </w:r>
      <w:proofErr w:type="spellEnd"/>
      <w:r>
        <w:rPr>
          <w:rFonts w:ascii="Times New Roman" w:hAnsi="Times New Roman"/>
        </w:rPr>
        <w:t>-u, ale również w Instagram, Tik-Tok i X.</w:t>
      </w:r>
    </w:p>
    <w:p w14:paraId="32401124" w14:textId="77777777" w:rsidR="00285FF0" w:rsidRDefault="00285FF0">
      <w:pPr>
        <w:pStyle w:val="Textbody"/>
        <w:rPr>
          <w:rFonts w:ascii="Times New Roman" w:hAnsi="Times New Roman"/>
        </w:rPr>
      </w:pPr>
    </w:p>
    <w:p w14:paraId="5EDE61BA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Nadieżda </w:t>
      </w:r>
      <w:proofErr w:type="spellStart"/>
      <w:r>
        <w:rPr>
          <w:rFonts w:ascii="Times New Roman" w:hAnsi="Times New Roman"/>
          <w:b/>
          <w:bCs/>
        </w:rPr>
        <w:t>Firkowicz</w:t>
      </w:r>
      <w:proofErr w:type="spellEnd"/>
    </w:p>
    <w:p w14:paraId="1457F9A2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Zapytała, kto będzie prowadził tak liczne strony internetowe i na jakiej podstawie będą umieszczane informacje.</w:t>
      </w:r>
    </w:p>
    <w:p w14:paraId="0E108642" w14:textId="77777777" w:rsidR="00285FF0" w:rsidRDefault="00285FF0">
      <w:pPr>
        <w:pStyle w:val="Textbody"/>
        <w:rPr>
          <w:rFonts w:ascii="Times New Roman" w:hAnsi="Times New Roman"/>
        </w:rPr>
      </w:pPr>
    </w:p>
    <w:p w14:paraId="2AFB539E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Stanisław Piecyk</w:t>
      </w:r>
    </w:p>
    <w:p w14:paraId="06C38C60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Zaproponował, aby Zarząd w drodze Uchwały przyjął Regulamin wprowadzenia informacji na strony internetowe Stowarzyszenia.</w:t>
      </w:r>
    </w:p>
    <w:p w14:paraId="16ECE64A" w14:textId="77777777" w:rsidR="00285FF0" w:rsidRDefault="00285FF0">
      <w:pPr>
        <w:pStyle w:val="Textbody"/>
        <w:rPr>
          <w:rFonts w:ascii="Times New Roman" w:hAnsi="Times New Roman"/>
        </w:rPr>
      </w:pPr>
    </w:p>
    <w:p w14:paraId="194B6D31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7DA8AF23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Zarządził głosowanie nad wnioskiem S. Piecyka.</w:t>
      </w:r>
    </w:p>
    <w:p w14:paraId="4B53D6B6" w14:textId="77777777" w:rsidR="00285FF0" w:rsidRDefault="00285FF0">
      <w:pPr>
        <w:pStyle w:val="Textbody"/>
        <w:rPr>
          <w:rFonts w:ascii="Times New Roman" w:hAnsi="Times New Roman"/>
        </w:rPr>
      </w:pPr>
    </w:p>
    <w:p w14:paraId="6A60EDD7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 – 10</w:t>
      </w:r>
    </w:p>
    <w:p w14:paraId="23913643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Przeciw – 0</w:t>
      </w:r>
    </w:p>
    <w:p w14:paraId="14DB6410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Wstrzymało się – 2</w:t>
      </w:r>
    </w:p>
    <w:p w14:paraId="3F9A645F" w14:textId="77777777" w:rsidR="00285FF0" w:rsidRDefault="00285FF0">
      <w:pPr>
        <w:pStyle w:val="Textbody"/>
        <w:rPr>
          <w:rFonts w:ascii="Times New Roman" w:hAnsi="Times New Roman"/>
        </w:rPr>
      </w:pPr>
    </w:p>
    <w:p w14:paraId="210970F2" w14:textId="77777777" w:rsidR="00285FF0" w:rsidRDefault="00000000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Zarząd został zobowiązany o opracowanie i przyjęcie Regulaminu  dot. wprowadzenia informacji na strony internetowe Stowarzyszenia</w:t>
      </w:r>
    </w:p>
    <w:p w14:paraId="023EC4FE" w14:textId="77777777" w:rsidR="00285FF0" w:rsidRDefault="00285FF0">
      <w:pPr>
        <w:pStyle w:val="Textbody"/>
        <w:rPr>
          <w:rFonts w:ascii="Times New Roman" w:hAnsi="Times New Roman"/>
        </w:rPr>
      </w:pPr>
    </w:p>
    <w:p w14:paraId="3D17E5EB" w14:textId="77777777" w:rsidR="00285FF0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Roman Bielański</w:t>
      </w:r>
    </w:p>
    <w:p w14:paraId="58DC3134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Po wyczerpaniu porządku obrad, zamknął posiedzenie Stowarzyszenia.</w:t>
      </w:r>
    </w:p>
    <w:p w14:paraId="125877A7" w14:textId="77777777" w:rsidR="00285FF0" w:rsidRDefault="00285FF0">
      <w:pPr>
        <w:pStyle w:val="Textbody"/>
        <w:rPr>
          <w:rFonts w:ascii="Times New Roman" w:hAnsi="Times New Roman"/>
        </w:rPr>
      </w:pPr>
    </w:p>
    <w:p w14:paraId="66F2FA63" w14:textId="77777777" w:rsidR="00285FF0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Protokolant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Przewodniczący Zebrania</w:t>
      </w:r>
    </w:p>
    <w:p w14:paraId="127C9510" w14:textId="173E0832" w:rsidR="00285FF0" w:rsidRDefault="00E817D9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Nadieżda </w:t>
      </w:r>
      <w:proofErr w:type="spellStart"/>
      <w:r>
        <w:rPr>
          <w:rFonts w:ascii="Times New Roman" w:hAnsi="Times New Roman"/>
        </w:rPr>
        <w:t>Firkowicz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Roman Bielański</w:t>
      </w:r>
    </w:p>
    <w:p w14:paraId="506F4C45" w14:textId="7A53479E" w:rsidR="00285FF0" w:rsidRDefault="00E817D9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00000">
        <w:rPr>
          <w:rFonts w:ascii="Times New Roman" w:hAnsi="Times New Roman"/>
        </w:rPr>
        <w:tab/>
      </w:r>
      <w:r w:rsidR="00000000">
        <w:rPr>
          <w:rFonts w:ascii="Times New Roman" w:hAnsi="Times New Roman"/>
        </w:rPr>
        <w:tab/>
      </w:r>
      <w:r w:rsidR="00000000">
        <w:rPr>
          <w:rFonts w:ascii="Times New Roman" w:hAnsi="Times New Roman"/>
        </w:rPr>
        <w:tab/>
      </w:r>
      <w:r w:rsidR="00000000">
        <w:rPr>
          <w:rFonts w:ascii="Times New Roman" w:hAnsi="Times New Roman"/>
        </w:rPr>
        <w:tab/>
      </w:r>
      <w:r w:rsidR="00000000">
        <w:rPr>
          <w:rFonts w:ascii="Times New Roman" w:hAnsi="Times New Roman"/>
        </w:rPr>
        <w:tab/>
      </w:r>
      <w:r w:rsidR="00000000">
        <w:rPr>
          <w:rFonts w:ascii="Times New Roman" w:hAnsi="Times New Roman"/>
        </w:rPr>
        <w:tab/>
      </w:r>
      <w:r w:rsidR="0000000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sectPr w:rsidR="00285FF0">
      <w:footerReference w:type="default" r:id="rId7"/>
      <w:pgSz w:w="11906" w:h="16838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D61D" w14:textId="77777777" w:rsidR="008E46C8" w:rsidRDefault="008E46C8">
      <w:pPr>
        <w:rPr>
          <w:rFonts w:hint="eastAsia"/>
        </w:rPr>
      </w:pPr>
      <w:r>
        <w:separator/>
      </w:r>
    </w:p>
  </w:endnote>
  <w:endnote w:type="continuationSeparator" w:id="0">
    <w:p w14:paraId="59DC2850" w14:textId="77777777" w:rsidR="008E46C8" w:rsidRDefault="008E46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E2D0" w14:textId="77777777" w:rsidR="00000000" w:rsidRDefault="00000000">
    <w:pPr>
      <w:pStyle w:val="Stopka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C308" w14:textId="77777777" w:rsidR="008E46C8" w:rsidRDefault="008E46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D7F268" w14:textId="77777777" w:rsidR="008E46C8" w:rsidRDefault="008E46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0DEA"/>
    <w:multiLevelType w:val="multilevel"/>
    <w:tmpl w:val="0E30974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AA2651A"/>
    <w:multiLevelType w:val="multilevel"/>
    <w:tmpl w:val="ADA8B4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68218296">
    <w:abstractNumId w:val="1"/>
  </w:num>
  <w:num w:numId="2" w16cid:durableId="994064463">
    <w:abstractNumId w:val="0"/>
  </w:num>
  <w:num w:numId="3" w16cid:durableId="9290425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5FF0"/>
    <w:rsid w:val="00285FF0"/>
    <w:rsid w:val="008E46C8"/>
    <w:rsid w:val="00AC3EE4"/>
    <w:rsid w:val="00E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7D45"/>
  <w15:docId w15:val="{223C2E32-B7FC-4D30-BDBD-7CCED06C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Jerzy Kaniewski</cp:lastModifiedBy>
  <cp:revision>2</cp:revision>
  <cp:lastPrinted>2025-04-01T22:13:00Z</cp:lastPrinted>
  <dcterms:created xsi:type="dcterms:W3CDTF">2025-04-02T00:29:00Z</dcterms:created>
  <dcterms:modified xsi:type="dcterms:W3CDTF">2025-04-02T00:29:00Z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